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674"/>
        <w:gridCol w:w="5824"/>
      </w:tblGrid>
      <w:tr w:rsidR="00CC76D8" w:rsidRPr="0052244E" w:rsidTr="000908E0">
        <w:tc>
          <w:tcPr>
            <w:tcW w:w="3674" w:type="dxa"/>
          </w:tcPr>
          <w:p w:rsidR="00CC76D8" w:rsidRPr="006B6454" w:rsidRDefault="00CC76D8" w:rsidP="000908E0">
            <w:pPr>
              <w:spacing w:after="0"/>
              <w:ind w:left="-396" w:firstLine="3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ỦY BAN NHÂN DÂN</w:t>
            </w:r>
          </w:p>
        </w:tc>
        <w:tc>
          <w:tcPr>
            <w:tcW w:w="5824" w:type="dxa"/>
          </w:tcPr>
          <w:p w:rsidR="00CC76D8" w:rsidRPr="0052244E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2244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CC76D8" w:rsidRPr="0052244E" w:rsidTr="000908E0">
        <w:tc>
          <w:tcPr>
            <w:tcW w:w="3674" w:type="dxa"/>
          </w:tcPr>
          <w:p w:rsidR="00CC76D8" w:rsidRPr="0052244E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SƠN CHÂU</w:t>
            </w:r>
          </w:p>
        </w:tc>
        <w:tc>
          <w:tcPr>
            <w:tcW w:w="5824" w:type="dxa"/>
          </w:tcPr>
          <w:p w:rsidR="00CC76D8" w:rsidRPr="0052244E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CC76D8" w:rsidRPr="0052244E" w:rsidTr="000908E0">
        <w:tc>
          <w:tcPr>
            <w:tcW w:w="3674" w:type="dxa"/>
          </w:tcPr>
          <w:p w:rsidR="00CC76D8" w:rsidRPr="0052244E" w:rsidRDefault="00CC76D8" w:rsidP="00090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AE9A64" wp14:editId="6B65D34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25400</wp:posOffset>
                      </wp:positionV>
                      <wp:extent cx="6858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CD05E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85pt,2pt" to="110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BFRiVa&#10;2gAAAAcBAAAPAAAAAAAAAAAAAAAAAGsEAABkcnMvZG93bnJldi54bWxQSwUGAAAAAAQABADzAAAA&#10;cgUAAAAA&#10;"/>
                  </w:pict>
                </mc:Fallback>
              </mc:AlternateContent>
            </w:r>
          </w:p>
          <w:p w:rsidR="00CC76D8" w:rsidRPr="0052244E" w:rsidRDefault="00CC76D8" w:rsidP="005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4821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F2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A7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  <w:r w:rsidRPr="005224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BC-UBND</w:t>
            </w:r>
          </w:p>
        </w:tc>
        <w:tc>
          <w:tcPr>
            <w:tcW w:w="5824" w:type="dxa"/>
          </w:tcPr>
          <w:p w:rsidR="00CC76D8" w:rsidRPr="0052244E" w:rsidRDefault="00CC76D8" w:rsidP="00090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C665827" wp14:editId="3D50AD9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28575</wp:posOffset>
                      </wp:positionV>
                      <wp:extent cx="21717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5C6899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6pt,2.25pt" to="22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"/>
                  </w:pict>
                </mc:Fallback>
              </mc:AlternateContent>
            </w:r>
          </w:p>
          <w:p w:rsidR="00CC76D8" w:rsidRPr="0052244E" w:rsidRDefault="00CC76D8" w:rsidP="005B7A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Sơn Châu</w:t>
            </w:r>
            <w:r w:rsidRPr="005224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</w:t>
            </w:r>
            <w:r w:rsidR="00A70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B7A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09 </w:t>
            </w:r>
            <w:r w:rsidR="008D2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5B7A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  <w:r w:rsidR="00FB44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821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2021</w:t>
            </w:r>
          </w:p>
        </w:tc>
      </w:tr>
    </w:tbl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BÁO CÁO</w:t>
      </w: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Công tác giải quyết khiếu nại, tố cáo</w:t>
      </w:r>
      <w:r w:rsidR="00223852">
        <w:rPr>
          <w:rFonts w:ascii="Times New Roman" w:hAnsi="Times New Roman" w:cs="Times New Roman"/>
          <w:b/>
          <w:bCs/>
          <w:sz w:val="28"/>
          <w:szCs w:val="28"/>
        </w:rPr>
        <w:t xml:space="preserve"> tháng</w:t>
      </w:r>
      <w:r w:rsidR="008D2FC2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FB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 xml:space="preserve">năm </w:t>
      </w:r>
      <w:r w:rsidR="00482118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Kỳ báo cáo:</w:t>
      </w:r>
      <w:r w:rsidRPr="00060950">
        <w:rPr>
          <w:rFonts w:ascii="Times New Roman" w:hAnsi="Times New Roman" w:cs="Times New Roman"/>
          <w:sz w:val="28"/>
          <w:szCs w:val="28"/>
        </w:rPr>
        <w:t xml:space="preserve"> Năm </w:t>
      </w:r>
      <w:r w:rsidR="00A70461">
        <w:rPr>
          <w:rFonts w:ascii="Times New Roman" w:hAnsi="Times New Roman" w:cs="Times New Roman"/>
          <w:sz w:val="28"/>
          <w:szCs w:val="28"/>
        </w:rPr>
        <w:t>2021</w:t>
      </w:r>
      <w:r w:rsidRPr="00060950">
        <w:rPr>
          <w:rFonts w:ascii="Times New Roman" w:hAnsi="Times New Roman" w:cs="Times New Roman"/>
          <w:sz w:val="28"/>
          <w:szCs w:val="28"/>
        </w:rPr>
        <w:t xml:space="preserve"> (Từ </w:t>
      </w:r>
      <w:r w:rsidR="008D2FC2">
        <w:rPr>
          <w:rFonts w:ascii="Times New Roman" w:hAnsi="Times New Roman" w:cs="Times New Roman"/>
          <w:sz w:val="28"/>
          <w:szCs w:val="28"/>
        </w:rPr>
        <w:t>ngày 11/</w:t>
      </w:r>
      <w:r w:rsidR="005B7A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/2020</w:t>
      </w:r>
      <w:r w:rsidRPr="005061BF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ngày</w:t>
      </w:r>
      <w:r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="005B7A77">
        <w:rPr>
          <w:rFonts w:ascii="Times New Roman" w:hAnsi="Times New Roman" w:cs="Times New Roman"/>
          <w:sz w:val="28"/>
          <w:szCs w:val="28"/>
        </w:rPr>
        <w:t>09/9</w:t>
      </w:r>
      <w:r w:rsidRPr="00060950">
        <w:rPr>
          <w:rFonts w:ascii="Times New Roman" w:hAnsi="Times New Roman" w:cs="Times New Roman"/>
          <w:sz w:val="28"/>
          <w:szCs w:val="28"/>
        </w:rPr>
        <w:t>/</w:t>
      </w:r>
      <w:r w:rsidR="00482118">
        <w:rPr>
          <w:rFonts w:ascii="Times New Roman" w:hAnsi="Times New Roman" w:cs="Times New Roman"/>
          <w:sz w:val="28"/>
          <w:szCs w:val="28"/>
        </w:rPr>
        <w:t>2021</w:t>
      </w:r>
      <w:r w:rsidRPr="00060950">
        <w:rPr>
          <w:rFonts w:ascii="Times New Roman" w:hAnsi="Times New Roman" w:cs="Times New Roman"/>
          <w:sz w:val="28"/>
          <w:szCs w:val="28"/>
        </w:rPr>
        <w:t>)</w:t>
      </w:r>
    </w:p>
    <w:p w:rsidR="00CC76D8" w:rsidRPr="00060950" w:rsidRDefault="00CC76D8" w:rsidP="00CC76D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  <w:r w:rsidRPr="0006095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20DA30" wp14:editId="165F5D33">
                <wp:simplePos x="0" y="0"/>
                <wp:positionH relativeFrom="column">
                  <wp:posOffset>2109470</wp:posOffset>
                </wp:positionH>
                <wp:positionV relativeFrom="paragraph">
                  <wp:posOffset>41274</wp:posOffset>
                </wp:positionV>
                <wp:extent cx="1781175" cy="0"/>
                <wp:effectExtent l="0" t="0" r="95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36F26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1pt,3.25pt" to="306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n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"/>
            </w:pict>
          </mc:Fallback>
        </mc:AlternateContent>
      </w:r>
    </w:p>
    <w:p w:rsidR="00CC76D8" w:rsidRPr="00060950" w:rsidRDefault="00CC76D8" w:rsidP="00CC76D8">
      <w:pPr>
        <w:tabs>
          <w:tab w:val="left" w:pos="5229"/>
        </w:tabs>
        <w:spacing w:before="120" w:after="120" w:line="240" w:lineRule="auto"/>
        <w:rPr>
          <w:rFonts w:ascii="Times New Roman" w:hAnsi="Times New Roman" w:cs="Times New Roman"/>
          <w:sz w:val="2"/>
          <w:szCs w:val="28"/>
        </w:rPr>
      </w:pPr>
      <w:r w:rsidRPr="00060950">
        <w:rPr>
          <w:rFonts w:ascii="Times New Roman" w:hAnsi="Times New Roman" w:cs="Times New Roman"/>
          <w:sz w:val="2"/>
          <w:szCs w:val="28"/>
        </w:rPr>
        <w:tab/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0950">
        <w:rPr>
          <w:rFonts w:ascii="Times New Roman" w:hAnsi="Times New Roman" w:cs="Times New Roman"/>
          <w:b/>
          <w:bCs/>
          <w:sz w:val="26"/>
          <w:szCs w:val="26"/>
        </w:rPr>
        <w:t xml:space="preserve">I. KẾT QUẢ CÔNG TÁC TIẾP CÔNG DÂN, XỬ LÝ ĐƠN THƯ, GIẢI QUYẾT KHIẾU NẠI, TỐ CÁO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0950">
        <w:rPr>
          <w:rFonts w:ascii="Times New Roman" w:hAnsi="Times New Roman" w:cs="Times New Roman"/>
          <w:b/>
          <w:bCs/>
          <w:sz w:val="26"/>
          <w:szCs w:val="26"/>
        </w:rPr>
        <w:t>1. Công tác tiếp công dân</w:t>
      </w:r>
    </w:p>
    <w:p w:rsidR="00CC76D8" w:rsidRPr="0031461C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0950">
        <w:rPr>
          <w:rFonts w:ascii="Times New Roman" w:hAnsi="Times New Roman" w:cs="Times New Roman"/>
          <w:b/>
          <w:i/>
          <w:sz w:val="26"/>
          <w:szCs w:val="26"/>
        </w:rPr>
        <w:t xml:space="preserve">a) Kết quả tiếp công dân: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50">
        <w:rPr>
          <w:rFonts w:ascii="Times New Roman" w:hAnsi="Times New Roman" w:cs="Times New Roman"/>
          <w:b/>
          <w:sz w:val="28"/>
          <w:szCs w:val="28"/>
        </w:rPr>
        <w:t xml:space="preserve"> Tiếp công dân trong kỳ:</w:t>
      </w:r>
      <w:r w:rsidR="00FB44C2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b/>
          <w:sz w:val="28"/>
          <w:szCs w:val="28"/>
        </w:rPr>
        <w:t xml:space="preserve">cuộc; số người: </w:t>
      </w:r>
      <w:r w:rsidR="00360760">
        <w:rPr>
          <w:rFonts w:ascii="Times New Roman" w:hAnsi="Times New Roman" w:cs="Times New Roman"/>
          <w:b/>
          <w:sz w:val="28"/>
          <w:szCs w:val="28"/>
        </w:rPr>
        <w:t>0</w:t>
      </w:r>
      <w:r w:rsidR="00FB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b/>
          <w:sz w:val="28"/>
          <w:szCs w:val="28"/>
        </w:rPr>
        <w:t>người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Tiếp thường xuyên:</w:t>
      </w:r>
      <w:r w:rsidR="003607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cuộc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Tiếp định kỳ</w:t>
      </w:r>
      <w:r>
        <w:rPr>
          <w:rFonts w:ascii="Times New Roman" w:hAnsi="Times New Roman" w:cs="Times New Roman"/>
          <w:sz w:val="28"/>
          <w:szCs w:val="28"/>
        </w:rPr>
        <w:t xml:space="preserve">: 0 </w:t>
      </w:r>
      <w:r w:rsidRPr="00060950">
        <w:rPr>
          <w:rFonts w:ascii="Times New Roman" w:hAnsi="Times New Roman" w:cs="Times New Roman"/>
          <w:sz w:val="28"/>
          <w:szCs w:val="28"/>
        </w:rPr>
        <w:t>cuộc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Tiếp đột xuất: 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Pr="00060950">
        <w:rPr>
          <w:rFonts w:ascii="Times New Roman" w:hAnsi="Times New Roman" w:cs="Times New Roman"/>
          <w:sz w:val="28"/>
          <w:szCs w:val="28"/>
        </w:rPr>
        <w:t>ộc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Thuộc lĩnh vực: Hành chính: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060950">
        <w:rPr>
          <w:rFonts w:ascii="Times New Roman" w:hAnsi="Times New Roman" w:cs="Times New Roman"/>
          <w:sz w:val="28"/>
          <w:szCs w:val="28"/>
        </w:rPr>
        <w:t>; Chính sách xã hộ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60950">
        <w:rPr>
          <w:rFonts w:ascii="Times New Roman" w:hAnsi="Times New Roman" w:cs="Times New Roman"/>
          <w:sz w:val="28"/>
          <w:szCs w:val="28"/>
        </w:rPr>
        <w:t>; Đấ</w:t>
      </w:r>
      <w:r w:rsidR="00FB44C2">
        <w:rPr>
          <w:rFonts w:ascii="Times New Roman" w:hAnsi="Times New Roman" w:cs="Times New Roman"/>
          <w:sz w:val="28"/>
          <w:szCs w:val="28"/>
        </w:rPr>
        <w:t>t đai</w:t>
      </w:r>
      <w:r w:rsidRPr="00060950">
        <w:rPr>
          <w:rFonts w:ascii="Times New Roman" w:hAnsi="Times New Roman" w:cs="Times New Roman"/>
          <w:sz w:val="28"/>
          <w:szCs w:val="28"/>
        </w:rPr>
        <w:t>; GPMB: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060950">
        <w:rPr>
          <w:rFonts w:ascii="Times New Roman" w:hAnsi="Times New Roman" w:cs="Times New Roman"/>
          <w:sz w:val="28"/>
          <w:szCs w:val="28"/>
        </w:rPr>
        <w:t>; lĩnh vực khác:</w:t>
      </w:r>
      <w:r w:rsidR="00482118">
        <w:rPr>
          <w:rFonts w:ascii="Times New Roman" w:hAnsi="Times New Roman" w:cs="Times New Roman"/>
          <w:sz w:val="28"/>
          <w:szCs w:val="28"/>
        </w:rPr>
        <w:t xml:space="preserve"> 0</w:t>
      </w:r>
      <w:r w:rsidRPr="00060950">
        <w:rPr>
          <w:rFonts w:ascii="Times New Roman" w:hAnsi="Times New Roman" w:cs="Times New Roman"/>
          <w:sz w:val="28"/>
          <w:szCs w:val="28"/>
        </w:rPr>
        <w:t>;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Đoàn đông người: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* Đoàn đông người trong kỳ: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đoàn.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Kết quả phân loại, xử lý tiếp công dân</w:t>
      </w:r>
    </w:p>
    <w:p w:rsidR="00CC76D8" w:rsidRPr="00060950" w:rsidRDefault="00CC76D8" w:rsidP="00CC76D8">
      <w:pPr>
        <w:tabs>
          <w:tab w:val="left" w:pos="582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vụ việc đang được giải quyết: 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 w:rsidR="008B1698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vụ</w:t>
      </w:r>
      <w:r w:rsidRPr="00060950">
        <w:rPr>
          <w:rFonts w:ascii="Times New Roman" w:hAnsi="Times New Roman" w:cs="Times New Roman"/>
          <w:sz w:val="28"/>
          <w:szCs w:val="28"/>
        </w:rPr>
        <w:tab/>
      </w:r>
    </w:p>
    <w:p w:rsidR="00CC76D8" w:rsidRPr="00624F88" w:rsidRDefault="00CC76D8" w:rsidP="00CC76D8">
      <w:pPr>
        <w:tabs>
          <w:tab w:val="left" w:pos="582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F88">
        <w:rPr>
          <w:rFonts w:ascii="Times New Roman" w:hAnsi="Times New Roman" w:cs="Times New Roman"/>
          <w:sz w:val="28"/>
          <w:szCs w:val="28"/>
        </w:rPr>
        <w:t>- Hướng dẫn công dân làm các thủ tục gửi các cơ quan có thẩm quyền để được hưởng chính sách theo quy định: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88">
        <w:rPr>
          <w:rFonts w:ascii="Times New Roman" w:hAnsi="Times New Roman" w:cs="Times New Roman"/>
          <w:sz w:val="28"/>
          <w:szCs w:val="28"/>
        </w:rPr>
        <w:t>vụ.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F8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. Tiếp nhận, phân loại và xử lý đơn thư khiếu nại, tố cáo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pacing w:val="-8"/>
          <w:sz w:val="28"/>
          <w:szCs w:val="28"/>
        </w:rPr>
        <w:t>a) Tổng số đơn tiếp nhận</w:t>
      </w:r>
      <w:r w:rsidRPr="00060950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r w:rsidR="004821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B44C2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 (KN: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060950">
        <w:rPr>
          <w:rFonts w:ascii="Times New Roman" w:hAnsi="Times New Roman" w:cs="Times New Roman"/>
          <w:sz w:val="28"/>
          <w:szCs w:val="28"/>
        </w:rPr>
        <w:t>, TC: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060950">
        <w:rPr>
          <w:rFonts w:ascii="Times New Roman" w:hAnsi="Times New Roman" w:cs="Times New Roman"/>
          <w:sz w:val="28"/>
          <w:szCs w:val="28"/>
        </w:rPr>
        <w:t>, KNPA: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đơn).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 Số đơn tiếp nhận trong kỳ: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 w:rsidR="004821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 (KN: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060950">
        <w:rPr>
          <w:rFonts w:ascii="Times New Roman" w:hAnsi="Times New Roman" w:cs="Times New Roman"/>
          <w:sz w:val="28"/>
          <w:szCs w:val="28"/>
        </w:rPr>
        <w:t>; TC: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060950">
        <w:rPr>
          <w:rFonts w:ascii="Times New Roman" w:hAnsi="Times New Roman" w:cs="Times New Roman"/>
          <w:sz w:val="28"/>
          <w:szCs w:val="28"/>
        </w:rPr>
        <w:t>; KNPA: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C2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22385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821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đơn</w:t>
      </w:r>
      <w:r w:rsidRPr="00060950">
        <w:rPr>
          <w:rFonts w:ascii="Times New Roman" w:hAnsi="Times New Roman" w:cs="Times New Roman"/>
          <w:sz w:val="28"/>
          <w:szCs w:val="28"/>
        </w:rPr>
        <w:t>)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Phân loại đơn: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>* Theo loại đơn: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Khiếu nại: </w:t>
      </w:r>
      <w:r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Tố cáo: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Kiến nghị, phản ánh: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Đơn đủ điều kiện thụ lý giải quyết: </w:t>
      </w:r>
      <w:r w:rsidR="00FB44C2">
        <w:rPr>
          <w:rFonts w:ascii="Times New Roman" w:hAnsi="Times New Roman" w:cs="Times New Roman"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(KN: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đơn, KNPA:</w:t>
      </w:r>
      <w:r w:rsidR="002E3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>* Theo nộ</w:t>
      </w:r>
      <w:r>
        <w:rPr>
          <w:rFonts w:ascii="Times New Roman" w:hAnsi="Times New Roman" w:cs="Times New Roman"/>
          <w:i/>
          <w:sz w:val="28"/>
          <w:szCs w:val="28"/>
        </w:rPr>
        <w:t>i dung: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  <w:sectPr w:rsidR="00CC76D8" w:rsidSect="0080365C">
          <w:pgSz w:w="11907" w:h="16840" w:code="9"/>
          <w:pgMar w:top="1134" w:right="1134" w:bottom="1134" w:left="1701" w:header="851" w:footer="0" w:gutter="0"/>
          <w:pgNumType w:start="2" w:chapStyle="1"/>
          <w:cols w:space="720"/>
          <w:docGrid w:linePitch="360"/>
        </w:sectPr>
      </w:pPr>
    </w:p>
    <w:p w:rsidR="00CC76D8" w:rsidRPr="0080365C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060950">
        <w:rPr>
          <w:rFonts w:ascii="Times New Roman" w:hAnsi="Times New Roman" w:cs="Times New Roman"/>
          <w:spacing w:val="-4"/>
          <w:sz w:val="28"/>
          <w:szCs w:val="28"/>
        </w:rPr>
        <w:t>Lĩnh vực đất đai:</w:t>
      </w:r>
      <w:r w:rsidR="00FB44C2">
        <w:rPr>
          <w:rFonts w:ascii="Times New Roman" w:hAnsi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pacing w:val="-4"/>
          <w:sz w:val="28"/>
          <w:szCs w:val="28"/>
        </w:rPr>
        <w:t xml:space="preserve">đơn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0950">
        <w:rPr>
          <w:rFonts w:ascii="Times New Roman" w:hAnsi="Times New Roman" w:cs="Times New Roman"/>
          <w:spacing w:val="-4"/>
          <w:sz w:val="28"/>
          <w:szCs w:val="28"/>
        </w:rPr>
        <w:t xml:space="preserve">- Giải phóng mặt bằng: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pacing w:val="-4"/>
          <w:sz w:val="28"/>
          <w:szCs w:val="28"/>
        </w:rPr>
        <w:t>đơn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Lĩnh vực VHXH, chính sách: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E31E8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Lĩnh vự</w:t>
      </w:r>
      <w:r>
        <w:rPr>
          <w:rFonts w:ascii="Times New Roman" w:hAnsi="Times New Roman" w:cs="Times New Roman"/>
          <w:sz w:val="28"/>
          <w:szCs w:val="28"/>
        </w:rPr>
        <w:t xml:space="preserve">c khác: </w:t>
      </w:r>
      <w:r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2E31E8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 xml:space="preserve">* Theo thẩm quyền: 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Đơn thuộc thẩm quyền:  </w:t>
      </w:r>
    </w:p>
    <w:p w:rsidR="00CC76D8" w:rsidRPr="00312F91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+ Cấp xã: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 (KN: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đơn; TC: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đơn, KNPA: </w:t>
      </w:r>
      <w:r w:rsidR="00FB44C2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đơn</w:t>
      </w:r>
      <w:r w:rsidRPr="00312F91">
        <w:rPr>
          <w:rFonts w:ascii="Times New Roman" w:hAnsi="Times New Roman" w:cs="Times New Roman"/>
          <w:sz w:val="28"/>
          <w:szCs w:val="28"/>
        </w:rPr>
        <w:t>)</w:t>
      </w:r>
    </w:p>
    <w:p w:rsidR="00CC76D8" w:rsidRPr="00312F91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Đã giải quyết:</w:t>
      </w:r>
      <w:r w:rsidR="00FB44C2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 (KN: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đơn, KNPA: 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 w:rsidR="00A72644">
        <w:rPr>
          <w:rFonts w:ascii="Times New Roman" w:hAnsi="Times New Roman" w:cs="Times New Roman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đơn)</w:t>
      </w:r>
    </w:p>
    <w:p w:rsidR="00CC76D8" w:rsidRPr="00312F91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 xml:space="preserve">Đang giải quyết: 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đơn, KNPA: </w:t>
      </w:r>
      <w:r w:rsidR="00FB44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+ Cấp huyện: 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312F91">
        <w:rPr>
          <w:rFonts w:ascii="Times New Roman" w:hAnsi="Times New Roman" w:cs="Times New Roman"/>
          <w:sz w:val="28"/>
          <w:szCs w:val="28"/>
        </w:rPr>
        <w:t>đơn, KNPA:</w:t>
      </w:r>
      <w:r w:rsidR="00223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Đã giải quyết: 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đơn, KNPA: </w:t>
      </w:r>
      <w:r w:rsidR="0022385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Đang giải quyết: 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đơn, KNPA: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91">
        <w:rPr>
          <w:rFonts w:ascii="Times New Roman" w:hAnsi="Times New Roman" w:cs="Times New Roman"/>
          <w:i/>
          <w:sz w:val="28"/>
          <w:szCs w:val="28"/>
        </w:rPr>
        <w:t>* Kết quả xử lý đơn thư khiếu nại, tố cáo nhận được: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đơn chuyển đến cơ quan có thẩm quyền: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312F91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Đơn không đủ điều kiện thụ lý: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Pr="00312F91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lượng văn bản đôn đốc việc giải quyết: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văn bản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0950">
        <w:rPr>
          <w:rFonts w:ascii="Times New Roman" w:hAnsi="Times New Roman" w:cs="Times New Roman"/>
          <w:spacing w:val="-2"/>
          <w:sz w:val="28"/>
          <w:szCs w:val="28"/>
        </w:rPr>
        <w:t xml:space="preserve">- Số đơn trả lại và hướng dẫn công dân đến cơ quan có thẩm quyền: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pacing w:val="-2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Số đơn thuộc thẩm quyền: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Cấp huyện: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đơn, KNPA: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Cấp xã: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E8">
        <w:rPr>
          <w:rFonts w:ascii="Times New Roman" w:hAnsi="Times New Roman" w:cs="Times New Roman"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(KN: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….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đơn; TC: </w:t>
      </w:r>
      <w:r>
        <w:rPr>
          <w:rFonts w:ascii="Times New Roman" w:hAnsi="Times New Roman" w:cs="Times New Roman"/>
          <w:spacing w:val="-8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đơn, KNPA:</w:t>
      </w:r>
      <w:r w:rsidR="002E31E8">
        <w:rPr>
          <w:rFonts w:ascii="Times New Roman" w:hAnsi="Times New Roman" w:cs="Times New Roman"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đơn)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đơn lưu do đơn trùng lặp, đơn không rõ địa chỉ, không ký tên, đơn mạo danh, nặc danh: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đơn.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3. Kết quả giải quyết đơn khiếu nại, tố cáo thuộc thẩm quyền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a) Giải quyết đơn khiếu nại thuộc thẩm quyền: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đơn khiếu nại: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vụ việc thuộc thẩm quyền: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 số vụ việc đang được giải quyết: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vụ đã được giải quyế</w:t>
      </w:r>
      <w:r>
        <w:rPr>
          <w:rFonts w:ascii="Times New Roman" w:hAnsi="Times New Roman" w:cs="Times New Roman"/>
          <w:sz w:val="28"/>
          <w:szCs w:val="28"/>
        </w:rPr>
        <w:t xml:space="preserve">t: 0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Kết quả giải quyết: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khiếu nại đúng: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Số vụ việc khiếu nạ</w:t>
      </w:r>
      <w:r>
        <w:rPr>
          <w:rFonts w:ascii="Times New Roman" w:hAnsi="Times New Roman" w:cs="Times New Roman"/>
          <w:sz w:val="28"/>
          <w:szCs w:val="28"/>
        </w:rPr>
        <w:t>i sai: 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 Số vụ việc khiếu nại đúng một phần: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 (tài sản) kiến nghị thu hồi về cho Nhà nước: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 (tài sản) trả lại cho công dân: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lastRenderedPageBreak/>
        <w:t xml:space="preserve">+ Phát hiện và kiến nghị xử lý vi phạm qua giải quyết khiếu nại (kiến nghị xử lý hành chính, kiến nghị chuyển cơ quan điều tra xử lý):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Chấp hành thời hạn giải quyết theo quy đị</w:t>
      </w:r>
      <w:r>
        <w:rPr>
          <w:rFonts w:ascii="Times New Roman" w:hAnsi="Times New Roman" w:cs="Times New Roman"/>
          <w:sz w:val="28"/>
          <w:szCs w:val="28"/>
        </w:rPr>
        <w:t>nh: 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Việc thi hành kết luận, quyết định giải quyết KN có hiệu lực pháp luật: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quyết định giải quyết khiếu nại phải tổ chức thực hiện: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quyết định đã thực hiện xong: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Kết quả thực hiện kết luận, QĐ giải quyết khiếu nại có hiệu lực pháp luật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60950">
        <w:rPr>
          <w:rFonts w:ascii="Times New Roman" w:hAnsi="Times New Roman" w:cs="Times New Roman"/>
          <w:sz w:val="28"/>
          <w:szCs w:val="28"/>
        </w:rPr>
        <w:t xml:space="preserve"> (về kinh tế):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Giải quyết đơn tố cáo thuộc thẩm quyền: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đơn tố cáo: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đơn: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vụ việc thuộc thẩm quyền cấp xã: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 vụ việc đang được giải quyết: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 số vụ việc đã giải quyết: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Kết quả giải quyết: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tố cáo đúng: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tố cáo sai: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tố cáo đúng một phần: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đất, tài sản kiến nghị thu hồi về cho Nhà nước: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 (tài sản) trả lại cho công dân: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Việc chấp hành thời gian giải quyết theo quy định: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Việc thi hành quyết định xử lý tố cáo: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quyết định phải tổ chức thực hiện: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 + Số quyết định đã thực hiện xong: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4. Kết quả thanh tra trách nhiệm thực hiện pháp luật về 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KNTC: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cuộc thanh tra, kiểm tra: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cuộc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đơn vị được thanh tra, kiểm tra trách nhiệm: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vị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cuộc kết thúc thanh tra, kiểm tra trực tiếp tại đơn vị: </w:t>
      </w:r>
      <w:r>
        <w:rPr>
          <w:rFonts w:ascii="Times New Roman" w:hAnsi="Times New Roman" w:cs="Times New Roman"/>
          <w:sz w:val="28"/>
          <w:szCs w:val="28"/>
        </w:rPr>
        <w:t>0 cuộc.</w:t>
      </w:r>
      <w:r w:rsidRPr="0060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>5. Kết quả xây dựng, hoàn thiện thể chế và tuyên truyền, phổ biến pháp luật về khiếu nại, tố cáo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văn bản (hướng dẫn, chỉ đạo) về công tác tiếp công dân, xử lý đơn thư, giải quyết khiếu nại, tố cáo mới được ban hành: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>văn bản.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văn bản (hướng dẫn, chỉ đạo) về công tác tiếp công dân, xử lý đơn thư, gải quyết khiếu nại, tố cáo được sửa đổi, bổ</w:t>
      </w:r>
      <w:r>
        <w:rPr>
          <w:rFonts w:ascii="Times New Roman" w:hAnsi="Times New Roman" w:cs="Times New Roman"/>
          <w:sz w:val="28"/>
          <w:szCs w:val="28"/>
        </w:rPr>
        <w:t xml:space="preserve"> sung: 0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Số lớp tập huấn, tuyên truyền, giáo dục pháp luật về khiếu nại, tố cáo được tổ chức: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 lớp (lồng ghép) tại các xã, thị trấn với số người: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60950">
        <w:rPr>
          <w:rFonts w:ascii="Times New Roman" w:hAnsi="Times New Roman" w:cs="Times New Roman"/>
          <w:sz w:val="28"/>
          <w:szCs w:val="28"/>
        </w:rPr>
        <w:t xml:space="preserve"> người.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II. PHƯƠNG HƯỚNG NHIỆM VỤ CỦA CÔNG TÁC TIẾP CÔNG DÂN, XỬ LÝ ĐƠN THƯ VÀ GIẢI QUYẾT 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KNTC</w:t>
      </w: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TRON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G KỲ TIẾP THEO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060950">
        <w:rPr>
          <w:rFonts w:ascii="Times New Roman" w:hAnsi="Times New Roman"/>
          <w:spacing w:val="-4"/>
          <w:sz w:val="28"/>
          <w:szCs w:val="28"/>
        </w:rPr>
        <w:t>- Thụ lý giải quyết đơn khiếu nại, tố cáo khi được Chủ tịch UBND huyện giao.</w:t>
      </w:r>
    </w:p>
    <w:p w:rsidR="00CC76D8" w:rsidRDefault="00CC76D8" w:rsidP="00CC76D8">
      <w:pPr>
        <w:spacing w:after="12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060950">
        <w:rPr>
          <w:rFonts w:ascii="Times New Roman" w:hAnsi="Times New Roman"/>
          <w:spacing w:val="-4"/>
          <w:sz w:val="28"/>
          <w:szCs w:val="28"/>
        </w:rPr>
        <w:t>- Đôn đốc các đơn vị giải quyết dứt điểm các vụ việc, không để đơn tồn đọng kéo dài.</w:t>
      </w:r>
    </w:p>
    <w:p w:rsidR="00CC76D8" w:rsidRPr="00060950" w:rsidRDefault="00CC76D8" w:rsidP="00CC76D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Trên đây là kết quả tiếp công dân, giải quyế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060950">
        <w:rPr>
          <w:rFonts w:ascii="Times New Roman" w:hAnsi="Times New Roman" w:cs="Times New Roman"/>
          <w:sz w:val="28"/>
          <w:szCs w:val="28"/>
        </w:rPr>
        <w:t>KN,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TC</w:t>
      </w:r>
      <w:r w:rsidR="00482118">
        <w:rPr>
          <w:rFonts w:ascii="Times New Roman" w:hAnsi="Times New Roman" w:cs="Times New Roman"/>
          <w:sz w:val="28"/>
          <w:szCs w:val="28"/>
        </w:rPr>
        <w:t xml:space="preserve"> tháng 0</w:t>
      </w:r>
      <w:r w:rsidR="005B7A77">
        <w:rPr>
          <w:rFonts w:ascii="Times New Roman" w:hAnsi="Times New Roman" w:cs="Times New Roman"/>
          <w:sz w:val="28"/>
          <w:szCs w:val="28"/>
        </w:rPr>
        <w:t xml:space="preserve">9 </w:t>
      </w:r>
      <w:r w:rsidRPr="00060950">
        <w:rPr>
          <w:rFonts w:ascii="Times New Roman" w:hAnsi="Times New Roman" w:cs="Times New Roman"/>
          <w:sz w:val="28"/>
          <w:szCs w:val="28"/>
        </w:rPr>
        <w:t xml:space="preserve">năm </w:t>
      </w:r>
      <w:r w:rsidR="00482118">
        <w:rPr>
          <w:rFonts w:ascii="Times New Roman" w:hAnsi="Times New Roman" w:cs="Times New Roman"/>
          <w:sz w:val="28"/>
          <w:szCs w:val="28"/>
        </w:rPr>
        <w:t>2021</w:t>
      </w:r>
      <w:r w:rsidR="00360760">
        <w:rPr>
          <w:rFonts w:ascii="Times New Roman" w:hAnsi="Times New Roman" w:cs="Times New Roman"/>
          <w:sz w:val="28"/>
          <w:szCs w:val="28"/>
        </w:rPr>
        <w:t xml:space="preserve"> của Ban tiếp công dân xã Sơn Châu.</w:t>
      </w:r>
    </w:p>
    <w:p w:rsidR="00CC76D8" w:rsidRPr="00060950" w:rsidRDefault="00CC76D8" w:rsidP="00CC76D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934"/>
        <w:gridCol w:w="4138"/>
      </w:tblGrid>
      <w:tr w:rsidR="00CC76D8" w:rsidRPr="00060950" w:rsidTr="000908E0">
        <w:tc>
          <w:tcPr>
            <w:tcW w:w="4934" w:type="dxa"/>
          </w:tcPr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0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0950">
              <w:rPr>
                <w:rFonts w:ascii="Times New Roman" w:hAnsi="Times New Roman" w:cs="Times New Roman"/>
              </w:rPr>
              <w:t xml:space="preserve">- Thanh tra </w:t>
            </w:r>
            <w:r>
              <w:rPr>
                <w:rFonts w:ascii="Times New Roman" w:hAnsi="Times New Roman" w:cs="Times New Roman"/>
              </w:rPr>
              <w:t>huyện</w:t>
            </w:r>
            <w:r w:rsidRPr="00060950">
              <w:rPr>
                <w:rFonts w:ascii="Times New Roman" w:hAnsi="Times New Roman" w:cs="Times New Roman"/>
              </w:rPr>
              <w:t>;</w:t>
            </w:r>
          </w:p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Lưu: VP</w:t>
            </w:r>
          </w:p>
        </w:tc>
        <w:tc>
          <w:tcPr>
            <w:tcW w:w="4138" w:type="dxa"/>
          </w:tcPr>
          <w:p w:rsidR="00CC76D8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UỶ BAN NHÂN DÂN</w:t>
            </w:r>
          </w:p>
          <w:p w:rsidR="00CC76D8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:rsidR="00CC76D8" w:rsidRPr="00060950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6D8" w:rsidRPr="00060950" w:rsidTr="000908E0">
        <w:tc>
          <w:tcPr>
            <w:tcW w:w="4934" w:type="dxa"/>
          </w:tcPr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CC76D8" w:rsidRPr="00060950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6D8" w:rsidRPr="00060950" w:rsidTr="000908E0">
        <w:trPr>
          <w:trHeight w:val="702"/>
        </w:trPr>
        <w:tc>
          <w:tcPr>
            <w:tcW w:w="4934" w:type="dxa"/>
          </w:tcPr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CC76D8" w:rsidRPr="00060950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76D8" w:rsidRPr="00060950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8"/>
              </w:rPr>
            </w:pPr>
          </w:p>
          <w:p w:rsidR="00CC76D8" w:rsidRPr="00060950" w:rsidRDefault="00CC76D8" w:rsidP="00090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6D8" w:rsidRPr="00060950" w:rsidTr="000908E0">
        <w:tc>
          <w:tcPr>
            <w:tcW w:w="4934" w:type="dxa"/>
          </w:tcPr>
          <w:p w:rsidR="00CC76D8" w:rsidRPr="00060950" w:rsidRDefault="00CC76D8" w:rsidP="0009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4138" w:type="dxa"/>
          </w:tcPr>
          <w:p w:rsidR="00CC76D8" w:rsidRPr="004A1480" w:rsidRDefault="00CC76D8" w:rsidP="0009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480">
              <w:rPr>
                <w:rFonts w:ascii="Times New Roman" w:hAnsi="Times New Roman" w:cs="Times New Roman"/>
                <w:b/>
                <w:sz w:val="28"/>
                <w:szCs w:val="28"/>
              </w:rPr>
              <w:t>Hồ Phạm Tuân</w:t>
            </w:r>
          </w:p>
        </w:tc>
      </w:tr>
    </w:tbl>
    <w:p w:rsidR="00CC76D8" w:rsidRPr="00060950" w:rsidRDefault="00CC76D8" w:rsidP="00CC76D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76D8" w:rsidRPr="00060950" w:rsidRDefault="00CC76D8" w:rsidP="00CC76D8"/>
    <w:p w:rsidR="00CC76D8" w:rsidRPr="002758D7" w:rsidRDefault="00CC76D8" w:rsidP="00CC76D8"/>
    <w:p w:rsidR="003726D8" w:rsidRDefault="003726D8"/>
    <w:sectPr w:rsidR="003726D8" w:rsidSect="008A2B4B">
      <w:pgSz w:w="11907" w:h="16840" w:code="9"/>
      <w:pgMar w:top="1134" w:right="1134" w:bottom="567" w:left="1701" w:header="851" w:footer="0" w:gutter="0"/>
      <w:pgNumType w:start="2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8"/>
    <w:rsid w:val="00153B63"/>
    <w:rsid w:val="001F23D3"/>
    <w:rsid w:val="00223852"/>
    <w:rsid w:val="002E31E8"/>
    <w:rsid w:val="00360760"/>
    <w:rsid w:val="003726D8"/>
    <w:rsid w:val="00482118"/>
    <w:rsid w:val="005B7A77"/>
    <w:rsid w:val="007655FA"/>
    <w:rsid w:val="007A7FB4"/>
    <w:rsid w:val="008B1698"/>
    <w:rsid w:val="008C7BD4"/>
    <w:rsid w:val="008D2FC2"/>
    <w:rsid w:val="009F25D7"/>
    <w:rsid w:val="00A40202"/>
    <w:rsid w:val="00A70461"/>
    <w:rsid w:val="00A72644"/>
    <w:rsid w:val="00AB51FD"/>
    <w:rsid w:val="00CC76D8"/>
    <w:rsid w:val="00E964FA"/>
    <w:rsid w:val="00EA3975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D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D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1947B-54FC-4B18-B477-1B1E23B70C19}"/>
</file>

<file path=customXml/itemProps2.xml><?xml version="1.0" encoding="utf-8"?>
<ds:datastoreItem xmlns:ds="http://schemas.openxmlformats.org/officeDocument/2006/customXml" ds:itemID="{C2E8E8E1-A48E-4B10-9B37-79FBCFD1EB5D}"/>
</file>

<file path=customXml/itemProps3.xml><?xml version="1.0" encoding="utf-8"?>
<ds:datastoreItem xmlns:ds="http://schemas.openxmlformats.org/officeDocument/2006/customXml" ds:itemID="{24C3E6B4-DCE6-4EC8-8700-17A9FC57D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ThienIT</cp:lastModifiedBy>
  <cp:revision>6</cp:revision>
  <dcterms:created xsi:type="dcterms:W3CDTF">2021-08-11T00:42:00Z</dcterms:created>
  <dcterms:modified xsi:type="dcterms:W3CDTF">2021-09-10T01:16:00Z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